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8059A0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16 сельских и 2 городских поселений </w:t>
      </w:r>
      <w:proofErr w:type="spellStart"/>
      <w:r w:rsidRPr="00295BED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295BED">
        <w:rPr>
          <w:rFonts w:ascii="Times New Roman" w:hAnsi="Times New Roman" w:cs="Times New Roman"/>
          <w:b/>
          <w:sz w:val="28"/>
          <w:szCs w:val="28"/>
        </w:rPr>
        <w:t xml:space="preserve"> района за 1 </w:t>
      </w:r>
      <w:r w:rsidR="008059A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29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E01CD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Pr="00843283"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2018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E01CD5">
        <w:rPr>
          <w:rFonts w:ascii="Times New Roman" w:hAnsi="Times New Roman" w:cs="Times New Roman"/>
          <w:color w:val="000000"/>
          <w:sz w:val="28"/>
          <w:szCs w:val="28"/>
        </w:rPr>
        <w:t>июль-август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2018 года. </w:t>
      </w:r>
    </w:p>
    <w:p w:rsidR="00DE0443" w:rsidRDefault="00DE0443" w:rsidP="00DE04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CD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9221D0" w:rsidRDefault="00E01CD5" w:rsidP="009221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Некорректное заполнение приложения 4 «Источники финансирования дефицита бюджета» к отчетам об исполнении бюджетов. </w:t>
      </w:r>
    </w:p>
    <w:p w:rsidR="007227FF" w:rsidRDefault="00E01CD5" w:rsidP="007227F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Нарушение </w:t>
      </w:r>
      <w:r w:rsidR="00757E9A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/>
          <w:color w:val="000000"/>
          <w:sz w:val="28"/>
          <w:szCs w:val="28"/>
        </w:rPr>
        <w:t>применения бюджетной классификации при отражении доходов и расходов бюджетов.</w:t>
      </w:r>
    </w:p>
    <w:p w:rsidR="0029476E" w:rsidRPr="00E01CD5" w:rsidRDefault="0029476E" w:rsidP="002947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CD5">
        <w:rPr>
          <w:rFonts w:ascii="Times New Roman" w:hAnsi="Times New Roman"/>
          <w:bCs/>
          <w:iCs/>
          <w:sz w:val="28"/>
          <w:szCs w:val="28"/>
        </w:rPr>
        <w:t xml:space="preserve">Нарушение принципа полноты отражения доходов, расходов и источников финансирования дефицита бюджета, определенного статьей 32 Бюджетного кодекса Российской Федерации. </w:t>
      </w:r>
    </w:p>
    <w:p w:rsidR="00E01CD5" w:rsidRPr="00E01CD5" w:rsidRDefault="00E01CD5" w:rsidP="00E01CD5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E01CD5">
        <w:rPr>
          <w:rFonts w:ascii="Times New Roman" w:hAnsi="Times New Roman"/>
          <w:bCs/>
          <w:iCs/>
          <w:sz w:val="28"/>
          <w:szCs w:val="28"/>
        </w:rPr>
        <w:t xml:space="preserve">арушение принципа достоверности бюджета, определенного статьей 37 Бюджетного кодекса Российской Федерации в части реалистичности расчета </w:t>
      </w:r>
      <w:r>
        <w:rPr>
          <w:rFonts w:ascii="Times New Roman" w:hAnsi="Times New Roman"/>
          <w:bCs/>
          <w:iCs/>
          <w:sz w:val="28"/>
          <w:szCs w:val="28"/>
        </w:rPr>
        <w:t>налоговых и неналоговых доходов.</w:t>
      </w:r>
    </w:p>
    <w:p w:rsidR="00E01CD5" w:rsidRPr="0029476E" w:rsidRDefault="0029476E" w:rsidP="003212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76E">
        <w:rPr>
          <w:rFonts w:ascii="Times New Roman" w:hAnsi="Times New Roman"/>
          <w:sz w:val="28"/>
          <w:szCs w:val="28"/>
        </w:rPr>
        <w:t>Установлено неэффективное расходование бюджетных средств, определенных статьей 34 Бюджетного кодекса Российской Федерации</w:t>
      </w:r>
      <w:r w:rsidR="00DE044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Бельковская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Валуецкая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Доманичская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Первомайская с/а, </w:t>
      </w:r>
      <w:proofErr w:type="spellStart"/>
      <w:r>
        <w:rPr>
          <w:rFonts w:ascii="Times New Roman" w:hAnsi="Times New Roman"/>
          <w:sz w:val="28"/>
          <w:szCs w:val="28"/>
        </w:rPr>
        <w:t>Рагозинская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Семецкая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 </w:t>
      </w:r>
      <w:proofErr w:type="spellStart"/>
      <w:r>
        <w:rPr>
          <w:rFonts w:ascii="Times New Roman" w:hAnsi="Times New Roman"/>
          <w:sz w:val="28"/>
          <w:szCs w:val="28"/>
        </w:rPr>
        <w:t>Сетоловская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с/а,).</w:t>
      </w:r>
    </w:p>
    <w:p w:rsidR="0029476E" w:rsidRPr="00E01CD5" w:rsidRDefault="0029476E" w:rsidP="00E01C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экспертно-аналитических мероприятий бюджетная отчетность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Чоповское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1 полугодие 2018 года признана недостоверной.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476E"/>
    <w:rsid w:val="00295BED"/>
    <w:rsid w:val="002C4C3A"/>
    <w:rsid w:val="00362B17"/>
    <w:rsid w:val="00395F8F"/>
    <w:rsid w:val="004758D4"/>
    <w:rsid w:val="004B5008"/>
    <w:rsid w:val="004D6448"/>
    <w:rsid w:val="005464D0"/>
    <w:rsid w:val="006066B4"/>
    <w:rsid w:val="00644BD5"/>
    <w:rsid w:val="00657BCA"/>
    <w:rsid w:val="007227FF"/>
    <w:rsid w:val="00757E9A"/>
    <w:rsid w:val="007A5579"/>
    <w:rsid w:val="008059A0"/>
    <w:rsid w:val="00843283"/>
    <w:rsid w:val="008F600B"/>
    <w:rsid w:val="009221D0"/>
    <w:rsid w:val="009A1F25"/>
    <w:rsid w:val="00A06545"/>
    <w:rsid w:val="00A4209D"/>
    <w:rsid w:val="00A84CD9"/>
    <w:rsid w:val="00AF3BD5"/>
    <w:rsid w:val="00B00EE9"/>
    <w:rsid w:val="00CA1B6F"/>
    <w:rsid w:val="00CC01ED"/>
    <w:rsid w:val="00D076C0"/>
    <w:rsid w:val="00D95F7E"/>
    <w:rsid w:val="00DE0443"/>
    <w:rsid w:val="00E01CD5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C644-0A01-4936-B148-EFF58DB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2018-06-15T12:24:00Z</dcterms:created>
  <dcterms:modified xsi:type="dcterms:W3CDTF">2018-09-07T09:56:00Z</dcterms:modified>
</cp:coreProperties>
</file>