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9E" w:rsidRDefault="004279A4" w:rsidP="00C5059E">
      <w:pPr>
        <w:ind w:firstLine="540"/>
        <w:jc w:val="both"/>
        <w:rPr>
          <w:sz w:val="24"/>
          <w:szCs w:val="24"/>
        </w:rPr>
      </w:pPr>
      <w:r w:rsidRPr="00FC0C2D">
        <w:rPr>
          <w:sz w:val="24"/>
          <w:szCs w:val="24"/>
        </w:rPr>
        <w:t xml:space="preserve"> Уважаемые жители города Почепа и района. </w:t>
      </w:r>
      <w:r w:rsidR="00FC0C2D">
        <w:rPr>
          <w:sz w:val="24"/>
          <w:szCs w:val="24"/>
        </w:rPr>
        <w:t>Вот и н</w:t>
      </w:r>
      <w:r w:rsidRPr="00FC0C2D">
        <w:rPr>
          <w:sz w:val="24"/>
          <w:szCs w:val="24"/>
        </w:rPr>
        <w:t xml:space="preserve">аступил </w:t>
      </w:r>
      <w:r w:rsidR="000A71AE">
        <w:rPr>
          <w:sz w:val="24"/>
          <w:szCs w:val="24"/>
        </w:rPr>
        <w:t>Н</w:t>
      </w:r>
      <w:r w:rsidRPr="00FC0C2D">
        <w:rPr>
          <w:sz w:val="24"/>
          <w:szCs w:val="24"/>
        </w:rPr>
        <w:t xml:space="preserve">овый 2020 год. Череда праздников и хорошего настроения. </w:t>
      </w:r>
      <w:r w:rsidR="000A71AE">
        <w:rPr>
          <w:sz w:val="24"/>
          <w:szCs w:val="24"/>
        </w:rPr>
        <w:t>Однако</w:t>
      </w:r>
      <w:r w:rsidRPr="00FC0C2D">
        <w:rPr>
          <w:sz w:val="24"/>
          <w:szCs w:val="24"/>
        </w:rPr>
        <w:t xml:space="preserve"> </w:t>
      </w:r>
      <w:r w:rsidR="000A71AE">
        <w:rPr>
          <w:sz w:val="24"/>
          <w:szCs w:val="24"/>
        </w:rPr>
        <w:t xml:space="preserve">в этот период </w:t>
      </w:r>
      <w:r w:rsidRPr="00FC0C2D">
        <w:rPr>
          <w:sz w:val="24"/>
          <w:szCs w:val="24"/>
        </w:rPr>
        <w:t>не стоит забывать о</w:t>
      </w:r>
      <w:r w:rsidR="000A71AE">
        <w:rPr>
          <w:sz w:val="24"/>
          <w:szCs w:val="24"/>
        </w:rPr>
        <w:t xml:space="preserve"> </w:t>
      </w:r>
      <w:r w:rsidRPr="00FC0C2D">
        <w:rPr>
          <w:sz w:val="24"/>
          <w:szCs w:val="24"/>
        </w:rPr>
        <w:t xml:space="preserve">требованиях пожарной безопасности. Отделение надзорной деятельности и профилактической работы  </w:t>
      </w:r>
      <w:r w:rsidR="00DB7367" w:rsidRPr="00FC0C2D">
        <w:rPr>
          <w:sz w:val="24"/>
          <w:szCs w:val="24"/>
        </w:rPr>
        <w:t>подвело итоги у</w:t>
      </w:r>
      <w:r w:rsidR="00127693" w:rsidRPr="00FC0C2D">
        <w:rPr>
          <w:sz w:val="24"/>
          <w:szCs w:val="24"/>
        </w:rPr>
        <w:t>шедшего</w:t>
      </w:r>
      <w:r w:rsidR="00DB7367" w:rsidRPr="00FC0C2D">
        <w:rPr>
          <w:sz w:val="24"/>
          <w:szCs w:val="24"/>
        </w:rPr>
        <w:t xml:space="preserve"> года. </w:t>
      </w:r>
    </w:p>
    <w:p w:rsidR="00C5059E" w:rsidRDefault="00DB7367" w:rsidP="00C5059E">
      <w:pPr>
        <w:ind w:firstLine="540"/>
        <w:jc w:val="both"/>
        <w:rPr>
          <w:sz w:val="24"/>
          <w:szCs w:val="24"/>
        </w:rPr>
      </w:pPr>
      <w:r w:rsidRPr="00FC0C2D">
        <w:rPr>
          <w:sz w:val="24"/>
          <w:szCs w:val="24"/>
        </w:rPr>
        <w:t>За 2019 год на территории Почепского района зарегистрировано 210  пожаров (+ 22% по сравнению с 2018 годом, далее АППГ). В городской местности (</w:t>
      </w:r>
      <w:proofErr w:type="gramStart"/>
      <w:r w:rsidRPr="00FC0C2D">
        <w:rPr>
          <w:sz w:val="24"/>
          <w:szCs w:val="24"/>
        </w:rPr>
        <w:t>г</w:t>
      </w:r>
      <w:proofErr w:type="gramEnd"/>
      <w:r w:rsidRPr="00FC0C2D">
        <w:rPr>
          <w:sz w:val="24"/>
          <w:szCs w:val="24"/>
        </w:rPr>
        <w:t>. Почеп) зарегистрировано 62 пожара (29.5% от общего числа пожаров). В сельской местности зарегистрировано 141 пожар (67.1</w:t>
      </w:r>
      <w:r w:rsidR="00357CB5" w:rsidRPr="00FC0C2D">
        <w:rPr>
          <w:sz w:val="24"/>
          <w:szCs w:val="24"/>
        </w:rPr>
        <w:t xml:space="preserve">% от общего числа пожаров), </w:t>
      </w:r>
      <w:r w:rsidRPr="00FC0C2D">
        <w:rPr>
          <w:sz w:val="24"/>
          <w:szCs w:val="24"/>
        </w:rPr>
        <w:t>7</w:t>
      </w:r>
      <w:r w:rsidR="00357CB5" w:rsidRPr="00FC0C2D">
        <w:rPr>
          <w:sz w:val="24"/>
          <w:szCs w:val="24"/>
        </w:rPr>
        <w:t xml:space="preserve"> пожаров </w:t>
      </w:r>
      <w:r w:rsidRPr="00FC0C2D">
        <w:rPr>
          <w:sz w:val="24"/>
          <w:szCs w:val="24"/>
        </w:rPr>
        <w:t xml:space="preserve"> – вне населенного пункта. </w:t>
      </w:r>
    </w:p>
    <w:p w:rsidR="00C5059E" w:rsidRDefault="00DB7367" w:rsidP="00C5059E">
      <w:pPr>
        <w:ind w:firstLine="540"/>
        <w:jc w:val="both"/>
        <w:rPr>
          <w:sz w:val="24"/>
          <w:szCs w:val="24"/>
        </w:rPr>
      </w:pPr>
      <w:r w:rsidRPr="00FC0C2D">
        <w:rPr>
          <w:sz w:val="24"/>
          <w:szCs w:val="24"/>
        </w:rPr>
        <w:t xml:space="preserve">Наибольшее количество пожаров зарегистрировано в следующих поселениях:  </w:t>
      </w:r>
      <w:proofErr w:type="spellStart"/>
      <w:r w:rsidRPr="00FC0C2D">
        <w:rPr>
          <w:sz w:val="24"/>
          <w:szCs w:val="24"/>
        </w:rPr>
        <w:t>Семецкое</w:t>
      </w:r>
      <w:proofErr w:type="spellEnd"/>
      <w:r w:rsidRPr="00FC0C2D">
        <w:rPr>
          <w:sz w:val="24"/>
          <w:szCs w:val="24"/>
        </w:rPr>
        <w:t xml:space="preserve"> –15 (+ 6 случаев с АППГ), </w:t>
      </w:r>
      <w:proofErr w:type="spellStart"/>
      <w:r w:rsidRPr="00FC0C2D">
        <w:rPr>
          <w:sz w:val="24"/>
          <w:szCs w:val="24"/>
        </w:rPr>
        <w:t>Бакланское</w:t>
      </w:r>
      <w:proofErr w:type="spellEnd"/>
      <w:r w:rsidRPr="00FC0C2D">
        <w:rPr>
          <w:sz w:val="24"/>
          <w:szCs w:val="24"/>
        </w:rPr>
        <w:t xml:space="preserve"> – 12 (+ 4 случая с АППГ)</w:t>
      </w:r>
      <w:r w:rsidR="00357CB5" w:rsidRPr="00FC0C2D">
        <w:rPr>
          <w:sz w:val="24"/>
          <w:szCs w:val="24"/>
        </w:rPr>
        <w:t xml:space="preserve">, </w:t>
      </w:r>
      <w:proofErr w:type="spellStart"/>
      <w:r w:rsidR="00357CB5" w:rsidRPr="00FC0C2D">
        <w:rPr>
          <w:sz w:val="24"/>
          <w:szCs w:val="24"/>
        </w:rPr>
        <w:t>Титовское</w:t>
      </w:r>
      <w:proofErr w:type="spellEnd"/>
      <w:r w:rsidR="00357CB5" w:rsidRPr="00FC0C2D">
        <w:rPr>
          <w:sz w:val="24"/>
          <w:szCs w:val="24"/>
        </w:rPr>
        <w:t xml:space="preserve"> – 12 (+ 8 случаев),       </w:t>
      </w:r>
      <w:proofErr w:type="spellStart"/>
      <w:r w:rsidR="00357CB5" w:rsidRPr="00FC0C2D">
        <w:rPr>
          <w:sz w:val="24"/>
          <w:szCs w:val="24"/>
        </w:rPr>
        <w:t>Доманичское</w:t>
      </w:r>
      <w:proofErr w:type="spellEnd"/>
      <w:r w:rsidR="00357CB5" w:rsidRPr="00FC0C2D">
        <w:rPr>
          <w:sz w:val="24"/>
          <w:szCs w:val="24"/>
        </w:rPr>
        <w:t xml:space="preserve"> – 11 (+ 4 случая), </w:t>
      </w:r>
      <w:proofErr w:type="spellStart"/>
      <w:r w:rsidR="00357CB5" w:rsidRPr="00FC0C2D">
        <w:rPr>
          <w:sz w:val="24"/>
          <w:szCs w:val="24"/>
        </w:rPr>
        <w:t>Речицкое</w:t>
      </w:r>
      <w:proofErr w:type="spellEnd"/>
      <w:r w:rsidR="00357CB5" w:rsidRPr="00FC0C2D">
        <w:rPr>
          <w:sz w:val="24"/>
          <w:szCs w:val="24"/>
        </w:rPr>
        <w:t xml:space="preserve"> – 10 (+ 6 случаев), </w:t>
      </w:r>
      <w:proofErr w:type="spellStart"/>
      <w:r w:rsidR="00357CB5" w:rsidRPr="00FC0C2D">
        <w:rPr>
          <w:sz w:val="24"/>
          <w:szCs w:val="24"/>
        </w:rPr>
        <w:t>Чоповское</w:t>
      </w:r>
      <w:proofErr w:type="spellEnd"/>
      <w:r w:rsidR="00357CB5" w:rsidRPr="00FC0C2D">
        <w:rPr>
          <w:sz w:val="24"/>
          <w:szCs w:val="24"/>
        </w:rPr>
        <w:t xml:space="preserve"> – 10 (+ 2 случая). </w:t>
      </w:r>
    </w:p>
    <w:p w:rsidR="00C5059E" w:rsidRDefault="00357CB5" w:rsidP="00C5059E">
      <w:pPr>
        <w:ind w:firstLine="540"/>
        <w:jc w:val="both"/>
        <w:rPr>
          <w:sz w:val="24"/>
          <w:szCs w:val="24"/>
        </w:rPr>
      </w:pPr>
      <w:r w:rsidRPr="00FC0C2D">
        <w:rPr>
          <w:sz w:val="24"/>
          <w:szCs w:val="24"/>
        </w:rPr>
        <w:t xml:space="preserve">По сезонному показателю </w:t>
      </w:r>
      <w:r w:rsidR="00127693" w:rsidRPr="00FC0C2D">
        <w:rPr>
          <w:sz w:val="24"/>
          <w:szCs w:val="24"/>
        </w:rPr>
        <w:t>наибольшее</w:t>
      </w:r>
      <w:r w:rsidRPr="00FC0C2D">
        <w:rPr>
          <w:sz w:val="24"/>
          <w:szCs w:val="24"/>
        </w:rPr>
        <w:t xml:space="preserve"> количество пожаров произошло в весенний период с 07.03.19г. по 31.03.19г, с 01.04.19г. по 30.04.19г.</w:t>
      </w:r>
      <w:r w:rsidR="00127693" w:rsidRPr="00FC0C2D">
        <w:rPr>
          <w:sz w:val="24"/>
          <w:szCs w:val="24"/>
        </w:rPr>
        <w:t xml:space="preserve"> </w:t>
      </w:r>
    </w:p>
    <w:p w:rsidR="00C5059E" w:rsidRDefault="00127693" w:rsidP="00C5059E">
      <w:pPr>
        <w:ind w:firstLine="540"/>
        <w:jc w:val="both"/>
        <w:rPr>
          <w:b/>
          <w:sz w:val="24"/>
          <w:szCs w:val="24"/>
        </w:rPr>
      </w:pPr>
      <w:r w:rsidRPr="00FC0C2D">
        <w:rPr>
          <w:sz w:val="24"/>
          <w:szCs w:val="24"/>
        </w:rPr>
        <w:t>Основное количество пожаров – 167 (80% от общего количества) зарегистрировано в нежилом секторе (пал травы, мусора).</w:t>
      </w:r>
      <w:r w:rsidRPr="00FC0C2D">
        <w:rPr>
          <w:b/>
          <w:sz w:val="24"/>
          <w:szCs w:val="24"/>
        </w:rPr>
        <w:t xml:space="preserve"> </w:t>
      </w:r>
    </w:p>
    <w:p w:rsidR="00C5059E" w:rsidRPr="00803901" w:rsidRDefault="00127693" w:rsidP="00C5059E">
      <w:pPr>
        <w:ind w:firstLine="540"/>
        <w:jc w:val="both"/>
        <w:rPr>
          <w:sz w:val="24"/>
          <w:szCs w:val="24"/>
        </w:rPr>
      </w:pPr>
      <w:r w:rsidRPr="00803901">
        <w:rPr>
          <w:sz w:val="24"/>
          <w:szCs w:val="24"/>
        </w:rPr>
        <w:t xml:space="preserve">Основными виновниками возникновения пожаров являются: лица без определенного рода занятий – 5 пожаров,  пенсионеры – 12, рабочие, служащие – 11, не усматриваются – 11, не установлены – 169. </w:t>
      </w:r>
    </w:p>
    <w:p w:rsidR="00C5059E" w:rsidRPr="00803901" w:rsidRDefault="00127693" w:rsidP="00C5059E">
      <w:pPr>
        <w:ind w:firstLine="540"/>
        <w:jc w:val="both"/>
        <w:rPr>
          <w:sz w:val="24"/>
          <w:szCs w:val="24"/>
        </w:rPr>
      </w:pPr>
      <w:r w:rsidRPr="00803901">
        <w:rPr>
          <w:sz w:val="24"/>
          <w:szCs w:val="24"/>
        </w:rPr>
        <w:t xml:space="preserve">Основными условиями, способствовавшими развитию пожаров, являются: позднее обнаружение пожаров – 19 пожаров, позднее сообщение о пожарах в пожарную охрану – 9, отсутствие мер по борьбе с пожаром – 148, большое расстояние до места пожара – 14, получение сведений из заявлений граждан – 9. По сравнению с аналогичным периодом прошлого года увеличился прямой материальный ущерб от пожаров на территории района, который составил 17 757963 рублей (+4.63 раза с АППГ). </w:t>
      </w:r>
    </w:p>
    <w:p w:rsidR="00C5059E" w:rsidRPr="00803901" w:rsidRDefault="00C5059E" w:rsidP="00C5059E">
      <w:pPr>
        <w:ind w:firstLine="540"/>
        <w:jc w:val="both"/>
        <w:rPr>
          <w:sz w:val="24"/>
          <w:szCs w:val="24"/>
        </w:rPr>
      </w:pPr>
      <w:r w:rsidRPr="00803901">
        <w:rPr>
          <w:sz w:val="24"/>
          <w:szCs w:val="24"/>
        </w:rPr>
        <w:t xml:space="preserve">  </w:t>
      </w:r>
      <w:proofErr w:type="gramStart"/>
      <w:r w:rsidR="00127693" w:rsidRPr="00803901">
        <w:rPr>
          <w:sz w:val="24"/>
          <w:szCs w:val="24"/>
        </w:rPr>
        <w:t>Основными причинами возникновения пожаров, зарегистрированных в Почепском районе, являются: неосторожное обращение с огнем, в том числе при сжигании мусора и травы – 169 пожаров (80,5%</w:t>
      </w:r>
      <w:r w:rsidR="0066108C" w:rsidRPr="00803901">
        <w:rPr>
          <w:sz w:val="24"/>
          <w:szCs w:val="24"/>
        </w:rPr>
        <w:t xml:space="preserve"> от общего количества), </w:t>
      </w:r>
      <w:r w:rsidR="00127693" w:rsidRPr="00803901">
        <w:rPr>
          <w:sz w:val="24"/>
          <w:szCs w:val="24"/>
        </w:rPr>
        <w:t>нарушение правил устройства и эксплуатации отопительных печей – 13, нарушение правил устройства и эксплуатации электрооборудования – 7</w:t>
      </w:r>
      <w:r w:rsidR="0066108C" w:rsidRPr="00803901">
        <w:rPr>
          <w:sz w:val="24"/>
          <w:szCs w:val="24"/>
        </w:rPr>
        <w:t>,</w:t>
      </w:r>
      <w:r w:rsidR="00127693" w:rsidRPr="00803901">
        <w:rPr>
          <w:sz w:val="24"/>
          <w:szCs w:val="24"/>
        </w:rPr>
        <w:t xml:space="preserve"> неисправность узлов и агрегатов транспортного средства – 7</w:t>
      </w:r>
      <w:r w:rsidR="0066108C" w:rsidRPr="00803901">
        <w:rPr>
          <w:sz w:val="24"/>
          <w:szCs w:val="24"/>
        </w:rPr>
        <w:t>,</w:t>
      </w:r>
      <w:r w:rsidR="00127693" w:rsidRPr="00803901">
        <w:rPr>
          <w:sz w:val="24"/>
          <w:szCs w:val="24"/>
        </w:rPr>
        <w:t xml:space="preserve"> умышленные действия по уничтожению имущества (поджог) – 12.</w:t>
      </w:r>
      <w:proofErr w:type="gramEnd"/>
      <w:r w:rsidR="00127693" w:rsidRPr="00803901">
        <w:rPr>
          <w:sz w:val="24"/>
          <w:szCs w:val="24"/>
        </w:rPr>
        <w:t xml:space="preserve"> За 2019 год при 210 пожарах погибло 5 человек (-3 случая или -37,5% к АППГ).</w:t>
      </w:r>
      <w:r w:rsidR="00FC0C2D" w:rsidRPr="00803901">
        <w:rPr>
          <w:sz w:val="24"/>
          <w:szCs w:val="24"/>
        </w:rPr>
        <w:t xml:space="preserve"> </w:t>
      </w:r>
    </w:p>
    <w:p w:rsidR="00C5059E" w:rsidRPr="00803901" w:rsidRDefault="00127693" w:rsidP="00C5059E">
      <w:pPr>
        <w:ind w:firstLine="540"/>
        <w:jc w:val="both"/>
        <w:rPr>
          <w:sz w:val="24"/>
          <w:szCs w:val="24"/>
        </w:rPr>
      </w:pPr>
      <w:r w:rsidRPr="00803901">
        <w:rPr>
          <w:sz w:val="24"/>
          <w:szCs w:val="24"/>
        </w:rPr>
        <w:t>Распределение погибших при пожарах по поселениям района</w:t>
      </w:r>
      <w:r w:rsidR="00FC0C2D" w:rsidRPr="00803901">
        <w:rPr>
          <w:sz w:val="24"/>
          <w:szCs w:val="24"/>
        </w:rPr>
        <w:t xml:space="preserve">: </w:t>
      </w:r>
      <w:r w:rsidRPr="00803901">
        <w:rPr>
          <w:sz w:val="24"/>
          <w:szCs w:val="24"/>
        </w:rPr>
        <w:t>Дмитровское сельское поселение – 1</w:t>
      </w:r>
      <w:r w:rsidR="00FC0C2D" w:rsidRPr="00803901">
        <w:rPr>
          <w:sz w:val="24"/>
          <w:szCs w:val="24"/>
        </w:rPr>
        <w:t xml:space="preserve">, </w:t>
      </w:r>
      <w:proofErr w:type="spellStart"/>
      <w:r w:rsidRPr="00803901">
        <w:rPr>
          <w:sz w:val="24"/>
          <w:szCs w:val="24"/>
        </w:rPr>
        <w:t>Ра</w:t>
      </w:r>
      <w:r w:rsidR="00FC0C2D" w:rsidRPr="00803901">
        <w:rPr>
          <w:sz w:val="24"/>
          <w:szCs w:val="24"/>
        </w:rPr>
        <w:t>гозинское</w:t>
      </w:r>
      <w:proofErr w:type="spellEnd"/>
      <w:r w:rsidR="00FC0C2D" w:rsidRPr="00803901">
        <w:rPr>
          <w:sz w:val="24"/>
          <w:szCs w:val="24"/>
        </w:rPr>
        <w:t xml:space="preserve"> сельское поселение – 1, </w:t>
      </w:r>
      <w:proofErr w:type="spellStart"/>
      <w:r w:rsidR="00FC0C2D" w:rsidRPr="00803901">
        <w:rPr>
          <w:sz w:val="24"/>
          <w:szCs w:val="24"/>
        </w:rPr>
        <w:t>Чоповское</w:t>
      </w:r>
      <w:proofErr w:type="spellEnd"/>
      <w:r w:rsidR="00FC0C2D" w:rsidRPr="00803901">
        <w:rPr>
          <w:sz w:val="24"/>
          <w:szCs w:val="24"/>
        </w:rPr>
        <w:t xml:space="preserve"> сельское поселение – 1, </w:t>
      </w:r>
      <w:proofErr w:type="spellStart"/>
      <w:r w:rsidRPr="00803901">
        <w:rPr>
          <w:sz w:val="24"/>
          <w:szCs w:val="24"/>
        </w:rPr>
        <w:t>Витовское</w:t>
      </w:r>
      <w:proofErr w:type="spellEnd"/>
      <w:r w:rsidRPr="00803901">
        <w:rPr>
          <w:sz w:val="24"/>
          <w:szCs w:val="24"/>
        </w:rPr>
        <w:t xml:space="preserve"> сельское поселение – 1</w:t>
      </w:r>
      <w:r w:rsidR="0066108C" w:rsidRPr="00803901">
        <w:rPr>
          <w:sz w:val="24"/>
          <w:szCs w:val="24"/>
        </w:rPr>
        <w:t>,</w:t>
      </w:r>
      <w:r w:rsidR="00FC0C2D" w:rsidRPr="00803901">
        <w:rPr>
          <w:sz w:val="24"/>
          <w:szCs w:val="24"/>
        </w:rPr>
        <w:t xml:space="preserve"> </w:t>
      </w:r>
      <w:r w:rsidRPr="00803901">
        <w:rPr>
          <w:sz w:val="24"/>
          <w:szCs w:val="24"/>
        </w:rPr>
        <w:t xml:space="preserve">Почепское городское поселение </w:t>
      </w:r>
      <w:r w:rsidR="00FC0C2D" w:rsidRPr="00803901">
        <w:rPr>
          <w:sz w:val="24"/>
          <w:szCs w:val="24"/>
        </w:rPr>
        <w:t>–</w:t>
      </w:r>
      <w:r w:rsidRPr="00803901">
        <w:rPr>
          <w:sz w:val="24"/>
          <w:szCs w:val="24"/>
        </w:rPr>
        <w:t xml:space="preserve"> 1</w:t>
      </w:r>
      <w:r w:rsidR="00FC0C2D" w:rsidRPr="00803901">
        <w:rPr>
          <w:sz w:val="24"/>
          <w:szCs w:val="24"/>
        </w:rPr>
        <w:t xml:space="preserve">. </w:t>
      </w:r>
      <w:r w:rsidRPr="00803901">
        <w:rPr>
          <w:sz w:val="24"/>
          <w:szCs w:val="24"/>
        </w:rPr>
        <w:t>Все погибшие зарегистрированы в жилом секторе.</w:t>
      </w:r>
      <w:r w:rsidR="00FC0C2D" w:rsidRPr="00803901">
        <w:rPr>
          <w:sz w:val="24"/>
          <w:szCs w:val="24"/>
        </w:rPr>
        <w:t xml:space="preserve"> </w:t>
      </w:r>
    </w:p>
    <w:p w:rsidR="00127693" w:rsidRPr="00803901" w:rsidRDefault="00127693" w:rsidP="00C5059E">
      <w:pPr>
        <w:ind w:firstLine="540"/>
        <w:jc w:val="both"/>
        <w:rPr>
          <w:sz w:val="24"/>
          <w:szCs w:val="24"/>
        </w:rPr>
      </w:pPr>
      <w:r w:rsidRPr="00803901">
        <w:rPr>
          <w:sz w:val="24"/>
          <w:szCs w:val="24"/>
        </w:rPr>
        <w:t>Основными условиями, способствующими гибели людей при пожарах, явились:</w:t>
      </w:r>
      <w:r w:rsidR="00C5059E" w:rsidRPr="00803901">
        <w:rPr>
          <w:sz w:val="24"/>
          <w:szCs w:val="24"/>
        </w:rPr>
        <w:t xml:space="preserve"> </w:t>
      </w:r>
      <w:r w:rsidRPr="00803901">
        <w:rPr>
          <w:sz w:val="24"/>
          <w:szCs w:val="24"/>
        </w:rPr>
        <w:t xml:space="preserve">состояние алкогольного опьянения - </w:t>
      </w:r>
      <w:r w:rsidR="00682781" w:rsidRPr="00682781">
        <w:rPr>
          <w:sz w:val="24"/>
          <w:szCs w:val="24"/>
        </w:rPr>
        <w:t>2</w:t>
      </w:r>
      <w:r w:rsidRPr="00803901">
        <w:rPr>
          <w:sz w:val="24"/>
          <w:szCs w:val="24"/>
        </w:rPr>
        <w:t xml:space="preserve"> (</w:t>
      </w:r>
      <w:r w:rsidR="00682781" w:rsidRPr="00682781">
        <w:rPr>
          <w:sz w:val="24"/>
          <w:szCs w:val="24"/>
        </w:rPr>
        <w:t>4</w:t>
      </w:r>
      <w:r w:rsidRPr="00803901">
        <w:rPr>
          <w:sz w:val="24"/>
          <w:szCs w:val="24"/>
        </w:rPr>
        <w:t>0%);</w:t>
      </w:r>
      <w:r w:rsidR="00C5059E" w:rsidRPr="00803901">
        <w:rPr>
          <w:sz w:val="24"/>
          <w:szCs w:val="24"/>
        </w:rPr>
        <w:t xml:space="preserve"> </w:t>
      </w:r>
      <w:r w:rsidRPr="00803901">
        <w:rPr>
          <w:sz w:val="24"/>
          <w:szCs w:val="24"/>
        </w:rPr>
        <w:t>состояние сна – 2 (40%)</w:t>
      </w:r>
      <w:r w:rsidR="00C5059E" w:rsidRPr="00803901">
        <w:rPr>
          <w:sz w:val="24"/>
          <w:szCs w:val="24"/>
        </w:rPr>
        <w:t>;</w:t>
      </w:r>
      <w:r w:rsidRPr="00803901">
        <w:rPr>
          <w:sz w:val="24"/>
          <w:szCs w:val="24"/>
        </w:rPr>
        <w:t xml:space="preserve"> </w:t>
      </w:r>
      <w:r w:rsidR="00682781">
        <w:rPr>
          <w:sz w:val="24"/>
          <w:szCs w:val="24"/>
        </w:rPr>
        <w:t>взрыв</w:t>
      </w:r>
      <w:r w:rsidRPr="00803901">
        <w:rPr>
          <w:sz w:val="24"/>
          <w:szCs w:val="24"/>
        </w:rPr>
        <w:t xml:space="preserve"> – 1(20%).</w:t>
      </w:r>
    </w:p>
    <w:p w:rsidR="00127693" w:rsidRPr="00803901" w:rsidRDefault="00127693" w:rsidP="00C5059E">
      <w:pPr>
        <w:ind w:firstLine="709"/>
        <w:jc w:val="both"/>
        <w:rPr>
          <w:sz w:val="24"/>
          <w:szCs w:val="24"/>
        </w:rPr>
      </w:pPr>
      <w:r w:rsidRPr="00803901">
        <w:rPr>
          <w:sz w:val="24"/>
          <w:szCs w:val="24"/>
        </w:rPr>
        <w:t>По социальному положению погибшие при пожарах распределились следующим образом:</w:t>
      </w:r>
      <w:r w:rsidR="00C5059E" w:rsidRPr="00803901">
        <w:rPr>
          <w:sz w:val="24"/>
          <w:szCs w:val="24"/>
        </w:rPr>
        <w:t xml:space="preserve"> </w:t>
      </w:r>
      <w:r w:rsidRPr="00803901">
        <w:rPr>
          <w:sz w:val="24"/>
          <w:szCs w:val="24"/>
        </w:rPr>
        <w:t xml:space="preserve"> пенсионер – 2 (20%);</w:t>
      </w:r>
      <w:r w:rsidR="00C5059E" w:rsidRPr="00803901">
        <w:rPr>
          <w:sz w:val="24"/>
          <w:szCs w:val="24"/>
        </w:rPr>
        <w:t xml:space="preserve"> </w:t>
      </w:r>
      <w:r w:rsidRPr="00803901">
        <w:rPr>
          <w:sz w:val="24"/>
          <w:szCs w:val="24"/>
        </w:rPr>
        <w:t>безработный – 2 (40%);</w:t>
      </w:r>
      <w:r w:rsidR="00C5059E" w:rsidRPr="00803901">
        <w:rPr>
          <w:sz w:val="24"/>
          <w:szCs w:val="24"/>
        </w:rPr>
        <w:t xml:space="preserve"> </w:t>
      </w:r>
      <w:r w:rsidRPr="00803901">
        <w:rPr>
          <w:sz w:val="24"/>
          <w:szCs w:val="24"/>
        </w:rPr>
        <w:t>инвалид – 1 (20%)</w:t>
      </w:r>
    </w:p>
    <w:p w:rsidR="00127693" w:rsidRDefault="00127693" w:rsidP="00FC0C2D">
      <w:pPr>
        <w:ind w:firstLine="540"/>
        <w:jc w:val="both"/>
        <w:rPr>
          <w:sz w:val="24"/>
          <w:szCs w:val="24"/>
        </w:rPr>
      </w:pPr>
      <w:r w:rsidRPr="00803901">
        <w:rPr>
          <w:sz w:val="24"/>
          <w:szCs w:val="24"/>
        </w:rPr>
        <w:t xml:space="preserve">В 2019 году на территории района зарегистрировано 3 человека, </w:t>
      </w:r>
      <w:proofErr w:type="gramStart"/>
      <w:r w:rsidRPr="00803901">
        <w:rPr>
          <w:sz w:val="24"/>
          <w:szCs w:val="24"/>
        </w:rPr>
        <w:t>травмированных</w:t>
      </w:r>
      <w:proofErr w:type="gramEnd"/>
      <w:r w:rsidRPr="00803901">
        <w:rPr>
          <w:sz w:val="24"/>
          <w:szCs w:val="24"/>
        </w:rPr>
        <w:t xml:space="preserve"> на пожаре (- 2 случая или -40%  к АППГ).</w:t>
      </w:r>
    </w:p>
    <w:p w:rsidR="00803901" w:rsidRPr="00803901" w:rsidRDefault="00803901" w:rsidP="00FC0C2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Проанализировав статистические данные, можно сделать вывод, что обстановка с пожарами в Почепском районе ухудшилась, количество пожаров и материальный ущерб от них возрос по сравнению с прошлым годом. Наибольшее количество пожаров (до 21 пожара в сутки) произошло в весенних месяцах года: март и апрель. Это пожары, связанные с неосторожным обращением с огнем при сжигании травы и мусора. </w:t>
      </w:r>
      <w:r w:rsidR="00E31B38">
        <w:rPr>
          <w:sz w:val="24"/>
          <w:szCs w:val="24"/>
        </w:rPr>
        <w:t>Однако</w:t>
      </w:r>
      <w:proofErr w:type="gramStart"/>
      <w:r w:rsidR="00E31B38">
        <w:rPr>
          <w:sz w:val="24"/>
          <w:szCs w:val="24"/>
        </w:rPr>
        <w:t>,</w:t>
      </w:r>
      <w:proofErr w:type="gramEnd"/>
      <w:r w:rsidR="00E31B38">
        <w:rPr>
          <w:sz w:val="24"/>
          <w:szCs w:val="24"/>
        </w:rPr>
        <w:t xml:space="preserve"> они не несут в себе материальные и человеческие потери, но представляют опасность распространения огня. За ненадлежащее сжигание предусмотрена административная ответственность в виде штрафа. </w:t>
      </w:r>
      <w:r w:rsidR="00584AC7">
        <w:rPr>
          <w:sz w:val="24"/>
          <w:szCs w:val="24"/>
        </w:rPr>
        <w:t>Обстановка с гибелью по сравнени</w:t>
      </w:r>
      <w:r w:rsidR="00DE3E3E">
        <w:rPr>
          <w:sz w:val="24"/>
          <w:szCs w:val="24"/>
        </w:rPr>
        <w:t xml:space="preserve">ю с АППГ улучшилась, но имеет место быть. Категорией погибших при пожарах по-прежнему </w:t>
      </w:r>
      <w:r w:rsidR="00DE3E3E">
        <w:rPr>
          <w:sz w:val="24"/>
          <w:szCs w:val="24"/>
        </w:rPr>
        <w:lastRenderedPageBreak/>
        <w:t xml:space="preserve">остается </w:t>
      </w:r>
      <w:proofErr w:type="spellStart"/>
      <w:r w:rsidR="00DE3E3E">
        <w:rPr>
          <w:sz w:val="24"/>
          <w:szCs w:val="24"/>
        </w:rPr>
        <w:t>маломобильное</w:t>
      </w:r>
      <w:proofErr w:type="spellEnd"/>
      <w:r w:rsidR="00DE3E3E">
        <w:rPr>
          <w:sz w:val="24"/>
          <w:szCs w:val="24"/>
        </w:rPr>
        <w:t xml:space="preserve"> население (пенсионеры и инвалиды), а также лица, входящие в группу социального риска. Это связано с неосторожным обращением с огнем при курении, использованием электронагревательных приборов с видимыми нарушениями.</w:t>
      </w:r>
    </w:p>
    <w:p w:rsidR="00F379DC" w:rsidRDefault="00803901" w:rsidP="00F379DC">
      <w:pPr>
        <w:pStyle w:val="a3"/>
        <w:ind w:firstLine="540"/>
        <w:rPr>
          <w:szCs w:val="24"/>
        </w:rPr>
      </w:pPr>
      <w:r>
        <w:rPr>
          <w:szCs w:val="24"/>
        </w:rPr>
        <w:t>В зимний период наиболее актуальными рисками остаются пожары в жилище, которые несут в себе опасность для жизни и здоровья человека, а также огромные материальные потери. Это связано, в первую очередь, с использовани</w:t>
      </w:r>
      <w:r w:rsidR="00E31B38">
        <w:rPr>
          <w:szCs w:val="24"/>
        </w:rPr>
        <w:t xml:space="preserve">ем печного отопления, которое чаще всего выполнено с нарушениями требований пожарной безопасности. Наиболее часто встречающиеся нарушения кроются в эксплуатации печи без противопожарной разделки и отступки. Противопожарная разделка – это увеличение ширины стенки печи в месте непосредственного контакта со строительными конструкциями, выполненными из горючих материалов. </w:t>
      </w:r>
      <w:proofErr w:type="gramStart"/>
      <w:r w:rsidR="00E31B38">
        <w:rPr>
          <w:szCs w:val="24"/>
        </w:rPr>
        <w:t>Противопожарная</w:t>
      </w:r>
      <w:proofErr w:type="gramEnd"/>
      <w:r w:rsidR="00E31B38">
        <w:rPr>
          <w:szCs w:val="24"/>
        </w:rPr>
        <w:t xml:space="preserve"> отступка – это пространство между </w:t>
      </w:r>
      <w:r w:rsidR="00584AC7">
        <w:rPr>
          <w:szCs w:val="24"/>
        </w:rPr>
        <w:t>поверхностью</w:t>
      </w:r>
      <w:r w:rsidR="00E31B38">
        <w:rPr>
          <w:szCs w:val="24"/>
        </w:rPr>
        <w:t xml:space="preserve"> стенки печи и незащищенными от нагрева, воспламенения стенами, перегородками из сгораемых материалов. </w:t>
      </w:r>
      <w:r w:rsidR="00584AC7">
        <w:rPr>
          <w:szCs w:val="24"/>
        </w:rPr>
        <w:t xml:space="preserve">Это обязательные требования, необходимые для безопасного использования печи. Печи, сложенные десятки лет назад, не учитывали эти критерии. Если вы намереваетесь заменить печь, необходимо быть компетентным в данном вопросе, либо обязательно обратится к мастеру. Второй возможной причиной пожара, связанного с печным отоплением, встает вопрос поддержания в </w:t>
      </w:r>
      <w:r w:rsidR="00DE3E3E">
        <w:rPr>
          <w:szCs w:val="24"/>
        </w:rPr>
        <w:t>пригодном состоянии конструкци</w:t>
      </w:r>
      <w:r w:rsidR="00F379DC">
        <w:rPr>
          <w:szCs w:val="24"/>
        </w:rPr>
        <w:t>й</w:t>
      </w:r>
      <w:r w:rsidR="00DE3E3E">
        <w:rPr>
          <w:szCs w:val="24"/>
        </w:rPr>
        <w:t xml:space="preserve"> печи. Сюда входит своевременное оштукатуривание, чистка дымохода. </w:t>
      </w:r>
      <w:r w:rsidR="00F379DC">
        <w:rPr>
          <w:szCs w:val="24"/>
        </w:rPr>
        <w:t>Также необходимо помнить, о периодичности топки печи, особенно в зимний период. Периодичность зависит от вида и состояния вашей печи. Однако, в любой печи необходимо делать перерыв и не накаливать ее. Перегрев приводит к разрушению конструкций печного отопления.</w:t>
      </w:r>
    </w:p>
    <w:p w:rsidR="00357CB5" w:rsidRPr="00803901" w:rsidRDefault="00127693" w:rsidP="0066108C">
      <w:pPr>
        <w:pStyle w:val="a3"/>
        <w:ind w:firstLine="540"/>
        <w:rPr>
          <w:szCs w:val="24"/>
        </w:rPr>
      </w:pPr>
      <w:r w:rsidRPr="00803901">
        <w:rPr>
          <w:szCs w:val="24"/>
        </w:rPr>
        <w:t xml:space="preserve">Отделение надзорной деятельности и профилактической работы </w:t>
      </w:r>
      <w:r w:rsidR="006B08E2" w:rsidRPr="00803901">
        <w:rPr>
          <w:szCs w:val="24"/>
        </w:rPr>
        <w:t>призывает граждан района быть бдительными. Производить своевременн</w:t>
      </w:r>
      <w:r w:rsidR="00F379DC">
        <w:rPr>
          <w:szCs w:val="24"/>
        </w:rPr>
        <w:t>ый</w:t>
      </w:r>
      <w:r w:rsidR="006B08E2" w:rsidRPr="00803901">
        <w:rPr>
          <w:szCs w:val="24"/>
        </w:rPr>
        <w:t xml:space="preserve"> </w:t>
      </w:r>
      <w:r w:rsidR="00F379DC" w:rsidRPr="00803901">
        <w:rPr>
          <w:szCs w:val="24"/>
        </w:rPr>
        <w:t>ремонт печного отопления</w:t>
      </w:r>
      <w:r w:rsidR="00F379DC">
        <w:rPr>
          <w:szCs w:val="24"/>
        </w:rPr>
        <w:t>,</w:t>
      </w:r>
      <w:r w:rsidR="00F379DC" w:rsidRPr="00803901">
        <w:rPr>
          <w:szCs w:val="24"/>
        </w:rPr>
        <w:t xml:space="preserve"> </w:t>
      </w:r>
      <w:r w:rsidR="00F379DC">
        <w:rPr>
          <w:szCs w:val="24"/>
        </w:rPr>
        <w:t xml:space="preserve">замену электропроводки, </w:t>
      </w:r>
      <w:r w:rsidR="006B08E2" w:rsidRPr="00803901">
        <w:rPr>
          <w:szCs w:val="24"/>
        </w:rPr>
        <w:t xml:space="preserve">не оставлять электронагревательные приборы и детей без присмотра. </w:t>
      </w:r>
      <w:r w:rsidR="00FC0C2D" w:rsidRPr="00803901">
        <w:rPr>
          <w:szCs w:val="24"/>
        </w:rPr>
        <w:t>Ваша жизнь в Ваших руках! В случае чрезвычайной ситуации звонить по номерам 101, 112.</w:t>
      </w:r>
    </w:p>
    <w:p w:rsidR="00DB7367" w:rsidRPr="00357CB5" w:rsidRDefault="00357CB5" w:rsidP="00357C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313D5D" w:rsidRPr="00DB7367" w:rsidRDefault="00313D5D">
      <w:pPr>
        <w:rPr>
          <w:sz w:val="28"/>
          <w:szCs w:val="28"/>
        </w:rPr>
      </w:pPr>
    </w:p>
    <w:sectPr w:rsidR="00313D5D" w:rsidRPr="00DB7367" w:rsidSect="0031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344DD"/>
    <w:multiLevelType w:val="hybridMultilevel"/>
    <w:tmpl w:val="0346FA30"/>
    <w:lvl w:ilvl="0" w:tplc="E81AA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9A4"/>
    <w:rsid w:val="000A71AE"/>
    <w:rsid w:val="00127693"/>
    <w:rsid w:val="00313D5D"/>
    <w:rsid w:val="00357CB5"/>
    <w:rsid w:val="004279A4"/>
    <w:rsid w:val="00584AC7"/>
    <w:rsid w:val="0066108C"/>
    <w:rsid w:val="00682781"/>
    <w:rsid w:val="006847C3"/>
    <w:rsid w:val="006B08E2"/>
    <w:rsid w:val="00803901"/>
    <w:rsid w:val="00C5059E"/>
    <w:rsid w:val="00D035C7"/>
    <w:rsid w:val="00DB7367"/>
    <w:rsid w:val="00DE3E3E"/>
    <w:rsid w:val="00E31B38"/>
    <w:rsid w:val="00F379DC"/>
    <w:rsid w:val="00FC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7CB5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57CB5"/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сновной текст с отступом 31"/>
    <w:basedOn w:val="a"/>
    <w:rsid w:val="00127693"/>
    <w:pPr>
      <w:ind w:firstLine="851"/>
      <w:jc w:val="both"/>
    </w:pPr>
    <w:rPr>
      <w:sz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ОНД-МЧС-РФ</dc:creator>
  <cp:keywords/>
  <dc:description/>
  <cp:lastModifiedBy>user</cp:lastModifiedBy>
  <cp:revision>6</cp:revision>
  <dcterms:created xsi:type="dcterms:W3CDTF">2020-01-14T12:13:00Z</dcterms:created>
  <dcterms:modified xsi:type="dcterms:W3CDTF">2020-01-15T07:09:00Z</dcterms:modified>
</cp:coreProperties>
</file>