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4992" w14:textId="77777777" w:rsidR="00E841E9" w:rsidRPr="00B85472" w:rsidRDefault="00E841E9" w:rsidP="00E841E9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Российская Федерация</w:t>
      </w:r>
    </w:p>
    <w:p w14:paraId="418F4DAA" w14:textId="77777777" w:rsidR="00E841E9" w:rsidRPr="00B85472" w:rsidRDefault="00E841E9" w:rsidP="00E841E9">
      <w:pPr>
        <w:pStyle w:val="1"/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АДМИНИСТРАЦИЯ ПОЧЕПСКОГО РАЙОНА</w:t>
      </w:r>
    </w:p>
    <w:p w14:paraId="31A3549E" w14:textId="77777777" w:rsidR="00E841E9" w:rsidRPr="00B85472" w:rsidRDefault="00E841E9" w:rsidP="00E841E9">
      <w:pPr>
        <w:keepLines/>
        <w:suppressAutoHyphens/>
        <w:jc w:val="center"/>
        <w:rPr>
          <w:bCs/>
          <w:color w:val="000000" w:themeColor="text1"/>
          <w:sz w:val="28"/>
          <w:szCs w:val="28"/>
        </w:rPr>
      </w:pPr>
      <w:r w:rsidRPr="00B85472">
        <w:rPr>
          <w:bCs/>
          <w:color w:val="000000" w:themeColor="text1"/>
          <w:sz w:val="28"/>
          <w:szCs w:val="28"/>
        </w:rPr>
        <w:t>БРЯНСКОЙ ОБЛАСТИ</w:t>
      </w:r>
    </w:p>
    <w:p w14:paraId="61F1ED6A" w14:textId="77777777" w:rsidR="00E841E9" w:rsidRPr="00B85472" w:rsidRDefault="00E841E9" w:rsidP="00E841E9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</w:p>
    <w:p w14:paraId="192DE84E" w14:textId="77777777" w:rsidR="00E841E9" w:rsidRPr="00B85472" w:rsidRDefault="00E841E9" w:rsidP="00E841E9">
      <w:pPr>
        <w:pStyle w:val="2"/>
        <w:keepLines/>
        <w:suppressAutoHyphens/>
        <w:jc w:val="center"/>
        <w:rPr>
          <w:b w:val="0"/>
          <w:color w:val="000000" w:themeColor="text1"/>
          <w:sz w:val="28"/>
          <w:szCs w:val="28"/>
        </w:rPr>
      </w:pPr>
      <w:r w:rsidRPr="00B85472">
        <w:rPr>
          <w:b w:val="0"/>
          <w:color w:val="000000" w:themeColor="text1"/>
          <w:sz w:val="28"/>
          <w:szCs w:val="28"/>
        </w:rPr>
        <w:t xml:space="preserve">ПОСТАНОВЛЕНИЕ </w:t>
      </w:r>
    </w:p>
    <w:p w14:paraId="1135C84A" w14:textId="77777777" w:rsidR="00E841E9" w:rsidRPr="00B85472" w:rsidRDefault="00E841E9" w:rsidP="00E841E9">
      <w:pPr>
        <w:rPr>
          <w:color w:val="000000" w:themeColor="text1"/>
          <w:sz w:val="28"/>
          <w:szCs w:val="28"/>
        </w:rPr>
      </w:pPr>
    </w:p>
    <w:p w14:paraId="57516B17" w14:textId="68D2B382" w:rsidR="00E841E9" w:rsidRPr="00B85472" w:rsidRDefault="00E841E9" w:rsidP="00E841E9">
      <w:pPr>
        <w:widowControl w:val="0"/>
        <w:shd w:val="clear" w:color="auto" w:fill="FFFFFF"/>
        <w:suppressAutoHyphens/>
        <w:ind w:left="-284" w:firstLine="284"/>
        <w:rPr>
          <w:color w:val="000000" w:themeColor="text1"/>
          <w:kern w:val="1"/>
          <w:sz w:val="28"/>
          <w:szCs w:val="28"/>
        </w:rPr>
      </w:pPr>
      <w:r>
        <w:rPr>
          <w:color w:val="000000" w:themeColor="text1"/>
          <w:kern w:val="1"/>
          <w:sz w:val="28"/>
          <w:szCs w:val="28"/>
        </w:rPr>
        <w:t>о</w:t>
      </w:r>
      <w:r w:rsidRPr="00B85472">
        <w:rPr>
          <w:color w:val="000000" w:themeColor="text1"/>
          <w:kern w:val="1"/>
          <w:sz w:val="28"/>
          <w:szCs w:val="28"/>
        </w:rPr>
        <w:t xml:space="preserve">т </w:t>
      </w:r>
      <w:r w:rsidRPr="00B85472">
        <w:rPr>
          <w:color w:val="000000" w:themeColor="text1"/>
          <w:kern w:val="1"/>
          <w:sz w:val="28"/>
          <w:szCs w:val="28"/>
        </w:rPr>
        <w:softHyphen/>
      </w:r>
      <w:r w:rsidRPr="00B85472">
        <w:rPr>
          <w:color w:val="000000" w:themeColor="text1"/>
          <w:kern w:val="1"/>
          <w:sz w:val="28"/>
          <w:szCs w:val="28"/>
        </w:rPr>
        <w:softHyphen/>
      </w:r>
      <w:r w:rsidRPr="00B85472">
        <w:rPr>
          <w:color w:val="000000" w:themeColor="text1"/>
          <w:kern w:val="1"/>
          <w:sz w:val="28"/>
          <w:szCs w:val="28"/>
        </w:rPr>
        <w:softHyphen/>
      </w:r>
      <w:r w:rsidR="003C4F1B">
        <w:rPr>
          <w:color w:val="000000" w:themeColor="text1"/>
          <w:kern w:val="1"/>
          <w:sz w:val="28"/>
          <w:szCs w:val="28"/>
        </w:rPr>
        <w:t>02.06.2026</w:t>
      </w:r>
      <w:r w:rsidRPr="00B85472">
        <w:rPr>
          <w:color w:val="000000" w:themeColor="text1"/>
          <w:kern w:val="1"/>
          <w:sz w:val="28"/>
          <w:szCs w:val="28"/>
        </w:rPr>
        <w:t xml:space="preserve"> № </w:t>
      </w:r>
      <w:r w:rsidR="003C4F1B">
        <w:rPr>
          <w:color w:val="000000" w:themeColor="text1"/>
          <w:kern w:val="1"/>
          <w:sz w:val="28"/>
          <w:szCs w:val="28"/>
        </w:rPr>
        <w:t>579</w:t>
      </w:r>
    </w:p>
    <w:p w14:paraId="698631A3" w14:textId="77777777" w:rsidR="00E841E9" w:rsidRPr="00B85472" w:rsidRDefault="00E841E9" w:rsidP="00E841E9">
      <w:pPr>
        <w:widowControl w:val="0"/>
        <w:shd w:val="clear" w:color="auto" w:fill="FFFFFF"/>
        <w:suppressAutoHyphens/>
        <w:rPr>
          <w:color w:val="000000" w:themeColor="text1"/>
          <w:kern w:val="1"/>
          <w:sz w:val="28"/>
          <w:szCs w:val="28"/>
        </w:rPr>
      </w:pPr>
      <w:r w:rsidRPr="00B85472">
        <w:rPr>
          <w:color w:val="000000" w:themeColor="text1"/>
          <w:kern w:val="1"/>
          <w:sz w:val="28"/>
          <w:szCs w:val="28"/>
        </w:rPr>
        <w:t>г. Почеп</w:t>
      </w:r>
    </w:p>
    <w:p w14:paraId="6A6EF910" w14:textId="77777777" w:rsidR="00E841E9" w:rsidRDefault="00E841E9" w:rsidP="00E841E9">
      <w:pPr>
        <w:rPr>
          <w:color w:val="000000" w:themeColor="text1"/>
          <w:sz w:val="28"/>
          <w:szCs w:val="28"/>
        </w:rPr>
      </w:pPr>
    </w:p>
    <w:p w14:paraId="7E05F3BA" w14:textId="19AF0567" w:rsidR="00E841E9" w:rsidRDefault="00E841E9" w:rsidP="00E841E9">
      <w:pPr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 xml:space="preserve">Об утверждении </w:t>
      </w:r>
      <w:bookmarkStart w:id="0" w:name="_Hlk215670335"/>
      <w:r>
        <w:rPr>
          <w:color w:val="000000" w:themeColor="text1"/>
          <w:sz w:val="28"/>
          <w:szCs w:val="28"/>
        </w:rPr>
        <w:t>актуализированной</w:t>
      </w:r>
    </w:p>
    <w:p w14:paraId="45641504" w14:textId="77777777" w:rsidR="00E841E9" w:rsidRDefault="00E841E9" w:rsidP="00E841E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схемы теплоснабжения муниципального</w:t>
      </w:r>
    </w:p>
    <w:p w14:paraId="2B870A67" w14:textId="77777777" w:rsidR="00E841E9" w:rsidRDefault="00E841E9" w:rsidP="00E841E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образования «Почепское</w:t>
      </w:r>
      <w:r w:rsidRPr="00A3711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городское</w:t>
      </w:r>
    </w:p>
    <w:p w14:paraId="76A6E3FC" w14:textId="77777777" w:rsidR="00E841E9" w:rsidRDefault="00E841E9" w:rsidP="00E841E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поселение» Почепского муниципального</w:t>
      </w:r>
    </w:p>
    <w:p w14:paraId="172F75AD" w14:textId="78962949" w:rsidR="00E841E9" w:rsidRDefault="00E841E9" w:rsidP="00E841E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района Брянской области</w:t>
      </w:r>
      <w:r w:rsidR="00663F86">
        <w:rPr>
          <w:color w:val="000000" w:themeColor="text1"/>
          <w:sz w:val="28"/>
          <w:szCs w:val="28"/>
        </w:rPr>
        <w:t xml:space="preserve"> на период</w:t>
      </w:r>
    </w:p>
    <w:p w14:paraId="4222DE60" w14:textId="5E836D71" w:rsidR="00E841E9" w:rsidRPr="00B85472" w:rsidRDefault="00E841E9" w:rsidP="00E841E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 2030 года</w:t>
      </w:r>
      <w:r w:rsidR="00663F86">
        <w:rPr>
          <w:color w:val="000000" w:themeColor="text1"/>
          <w:sz w:val="28"/>
          <w:szCs w:val="28"/>
        </w:rPr>
        <w:t xml:space="preserve"> (актуализация на 2027 год)</w:t>
      </w:r>
    </w:p>
    <w:bookmarkEnd w:id="0"/>
    <w:p w14:paraId="4EB9E02A" w14:textId="77777777" w:rsidR="00E841E9" w:rsidRPr="00B85472" w:rsidRDefault="00E841E9" w:rsidP="00E841E9">
      <w:pPr>
        <w:ind w:firstLine="709"/>
        <w:jc w:val="both"/>
        <w:rPr>
          <w:color w:val="000000" w:themeColor="text1"/>
          <w:sz w:val="28"/>
          <w:szCs w:val="28"/>
        </w:rPr>
      </w:pPr>
    </w:p>
    <w:p w14:paraId="4BD99C8D" w14:textId="60E00C66" w:rsidR="00E841E9" w:rsidRPr="00B85472" w:rsidRDefault="00E841E9" w:rsidP="00E841E9">
      <w:pPr>
        <w:tabs>
          <w:tab w:val="left" w:pos="567"/>
        </w:tabs>
        <w:ind w:firstLine="568"/>
        <w:jc w:val="both"/>
        <w:rPr>
          <w:color w:val="000000" w:themeColor="text1"/>
          <w:sz w:val="28"/>
          <w:szCs w:val="28"/>
          <w:lang w:bidi="ru-RU"/>
        </w:rPr>
      </w:pPr>
      <w:r w:rsidRPr="00B85472">
        <w:rPr>
          <w:color w:val="000000" w:themeColor="text1"/>
          <w:sz w:val="28"/>
          <w:szCs w:val="28"/>
        </w:rPr>
        <w:t>В</w:t>
      </w:r>
      <w:r w:rsidR="008553B6">
        <w:rPr>
          <w:color w:val="000000" w:themeColor="text1"/>
          <w:sz w:val="28"/>
          <w:szCs w:val="28"/>
        </w:rPr>
        <w:t xml:space="preserve"> соответствии с Федеральным законом от 06.10.2003года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Федеральным законом от 27 июля 2010 года №190-ФЗ «О теплоснабжении»,</w:t>
      </w:r>
      <w:r w:rsidRPr="00B854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постановлением Правительства Российской Федерации от 22.02.2012 № 154 «О требованиях к схемам теплоснабжения, порядку их разработки и утверждения», администрация Почепского района </w:t>
      </w:r>
    </w:p>
    <w:p w14:paraId="76579946" w14:textId="77777777" w:rsidR="00E841E9" w:rsidRPr="00B85472" w:rsidRDefault="00E841E9" w:rsidP="00E841E9">
      <w:pPr>
        <w:tabs>
          <w:tab w:val="left" w:pos="993"/>
        </w:tabs>
        <w:spacing w:before="100" w:beforeAutospacing="1" w:after="100" w:afterAutospacing="1"/>
        <w:ind w:firstLine="709"/>
        <w:rPr>
          <w:color w:val="000000" w:themeColor="text1"/>
          <w:sz w:val="28"/>
          <w:szCs w:val="28"/>
        </w:rPr>
      </w:pPr>
      <w:r w:rsidRPr="00B85472">
        <w:rPr>
          <w:color w:val="000000" w:themeColor="text1"/>
          <w:sz w:val="28"/>
          <w:szCs w:val="28"/>
        </w:rPr>
        <w:t>ПОСТАНОВЛЯЕТ:</w:t>
      </w:r>
    </w:p>
    <w:p w14:paraId="199FFA48" w14:textId="529D023D" w:rsidR="00E841E9" w:rsidRDefault="00E841E9" w:rsidP="00E841E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</w:t>
      </w:r>
      <w:r w:rsidR="00663F86">
        <w:rPr>
          <w:color w:val="000000" w:themeColor="text1"/>
          <w:sz w:val="28"/>
          <w:szCs w:val="28"/>
        </w:rPr>
        <w:t xml:space="preserve">прилагаемую </w:t>
      </w:r>
      <w:r>
        <w:rPr>
          <w:color w:val="000000" w:themeColor="text1"/>
          <w:sz w:val="28"/>
          <w:szCs w:val="28"/>
        </w:rPr>
        <w:t xml:space="preserve">актуализированную схему теплоснабжения муниципального образования «Почепское городское поселение» Почепского муниципального района Брянской области </w:t>
      </w:r>
      <w:r w:rsidR="00663F86">
        <w:rPr>
          <w:color w:val="000000" w:themeColor="text1"/>
          <w:sz w:val="28"/>
          <w:szCs w:val="28"/>
        </w:rPr>
        <w:t>на период до 2030 года (актуализация на 2027год).</w:t>
      </w:r>
    </w:p>
    <w:p w14:paraId="29516CB5" w14:textId="0E488019" w:rsidR="00E841E9" w:rsidRDefault="00E841E9" w:rsidP="00E841E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постановление опубликовать в порядке, установленном Уставом Почепского муниципального района.</w:t>
      </w:r>
    </w:p>
    <w:p w14:paraId="0E66E6CC" w14:textId="3EBFB381" w:rsidR="008553B6" w:rsidRPr="00B85472" w:rsidRDefault="008553B6" w:rsidP="00E841E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постановление</w:t>
      </w:r>
      <w:r w:rsidR="00663F86">
        <w:rPr>
          <w:color w:val="000000" w:themeColor="text1"/>
          <w:sz w:val="28"/>
          <w:szCs w:val="28"/>
        </w:rPr>
        <w:t xml:space="preserve"> вступает в силу со дня официального опубликования.</w:t>
      </w:r>
    </w:p>
    <w:p w14:paraId="050D2AA6" w14:textId="137701AA" w:rsidR="00E841E9" w:rsidRPr="00B85472" w:rsidRDefault="00663F86" w:rsidP="00E841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841E9" w:rsidRPr="00B85472">
        <w:rPr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главы администрации Почепского района</w:t>
      </w:r>
      <w:r w:rsidR="00E841E9">
        <w:rPr>
          <w:color w:val="000000" w:themeColor="text1"/>
          <w:sz w:val="28"/>
          <w:szCs w:val="28"/>
        </w:rPr>
        <w:t xml:space="preserve"> Тарабарко А.В.</w:t>
      </w:r>
    </w:p>
    <w:p w14:paraId="6529E870" w14:textId="77777777" w:rsidR="00E841E9" w:rsidRPr="00B85472" w:rsidRDefault="00E841E9" w:rsidP="00E841E9">
      <w:pPr>
        <w:ind w:firstLine="709"/>
        <w:jc w:val="both"/>
        <w:rPr>
          <w:color w:val="000000" w:themeColor="text1"/>
          <w:sz w:val="28"/>
          <w:szCs w:val="28"/>
        </w:rPr>
      </w:pPr>
    </w:p>
    <w:p w14:paraId="4814AAFF" w14:textId="6C6BC14A" w:rsidR="00E841E9" w:rsidRDefault="00E841E9" w:rsidP="00E841E9">
      <w:pPr>
        <w:jc w:val="both"/>
        <w:rPr>
          <w:color w:val="000000" w:themeColor="text1"/>
          <w:sz w:val="28"/>
          <w:szCs w:val="28"/>
        </w:rPr>
      </w:pPr>
    </w:p>
    <w:p w14:paraId="7CE319A2" w14:textId="2F5B4F78" w:rsidR="00663F86" w:rsidRDefault="00663F86" w:rsidP="00E841E9">
      <w:pPr>
        <w:jc w:val="both"/>
        <w:rPr>
          <w:color w:val="000000" w:themeColor="text1"/>
          <w:sz w:val="28"/>
          <w:szCs w:val="28"/>
        </w:rPr>
      </w:pPr>
    </w:p>
    <w:p w14:paraId="5D046C8F" w14:textId="77777777" w:rsidR="00663F86" w:rsidRDefault="00663F86" w:rsidP="00E841E9">
      <w:pPr>
        <w:jc w:val="both"/>
        <w:rPr>
          <w:color w:val="000000" w:themeColor="text1"/>
          <w:sz w:val="28"/>
          <w:szCs w:val="28"/>
        </w:rPr>
      </w:pPr>
    </w:p>
    <w:p w14:paraId="5BF0C9DC" w14:textId="6E5B2954" w:rsidR="00E841E9" w:rsidRPr="0006731B" w:rsidRDefault="00E841E9" w:rsidP="00E841E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B85472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Pr="00B85472">
        <w:rPr>
          <w:color w:val="000000" w:themeColor="text1"/>
          <w:sz w:val="28"/>
          <w:szCs w:val="28"/>
        </w:rPr>
        <w:t xml:space="preserve"> администрации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</w:t>
      </w:r>
      <w:r w:rsidRPr="00B85472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Е.Д. </w:t>
      </w:r>
      <w:proofErr w:type="spellStart"/>
      <w:r>
        <w:rPr>
          <w:color w:val="000000" w:themeColor="text1"/>
          <w:sz w:val="28"/>
          <w:szCs w:val="28"/>
        </w:rPr>
        <w:t>Шаболдина</w:t>
      </w:r>
      <w:proofErr w:type="spellEnd"/>
    </w:p>
    <w:p w14:paraId="3F7CD2DD" w14:textId="77777777" w:rsidR="00E841E9" w:rsidRDefault="00E841E9" w:rsidP="00E841E9">
      <w:pPr>
        <w:jc w:val="both"/>
        <w:rPr>
          <w:color w:val="000000" w:themeColor="text1"/>
        </w:rPr>
      </w:pPr>
    </w:p>
    <w:p w14:paraId="11E825C9" w14:textId="0DC58C1C" w:rsidR="00E841E9" w:rsidRDefault="00E841E9" w:rsidP="00E841E9">
      <w:pPr>
        <w:rPr>
          <w:sz w:val="28"/>
          <w:szCs w:val="28"/>
        </w:rPr>
      </w:pPr>
    </w:p>
    <w:p w14:paraId="6E9CBFB2" w14:textId="0E731258" w:rsidR="00663F86" w:rsidRDefault="00663F86" w:rsidP="00E841E9">
      <w:pPr>
        <w:rPr>
          <w:sz w:val="28"/>
          <w:szCs w:val="28"/>
        </w:rPr>
      </w:pPr>
    </w:p>
    <w:p w14:paraId="6F93650D" w14:textId="04988E93" w:rsidR="00663F86" w:rsidRDefault="00663F86" w:rsidP="00E841E9">
      <w:pPr>
        <w:rPr>
          <w:sz w:val="28"/>
          <w:szCs w:val="28"/>
        </w:rPr>
      </w:pPr>
    </w:p>
    <w:p w14:paraId="6BA251C6" w14:textId="4D2817DC" w:rsidR="00663F86" w:rsidRDefault="00663F86" w:rsidP="00E841E9">
      <w:pPr>
        <w:rPr>
          <w:sz w:val="28"/>
          <w:szCs w:val="28"/>
        </w:rPr>
      </w:pPr>
    </w:p>
    <w:p w14:paraId="16282160" w14:textId="1C951A2C" w:rsidR="00663F86" w:rsidRDefault="00663F86" w:rsidP="00E841E9">
      <w:pPr>
        <w:rPr>
          <w:sz w:val="28"/>
          <w:szCs w:val="28"/>
        </w:rPr>
      </w:pPr>
    </w:p>
    <w:p w14:paraId="1F19C99A" w14:textId="3B57D497" w:rsidR="00663F86" w:rsidRDefault="00663F86" w:rsidP="00E841E9">
      <w:pPr>
        <w:rPr>
          <w:sz w:val="28"/>
          <w:szCs w:val="28"/>
        </w:rPr>
      </w:pPr>
    </w:p>
    <w:p w14:paraId="33836ED0" w14:textId="543EDFC1" w:rsidR="00663F86" w:rsidRDefault="00663F86" w:rsidP="00E841E9">
      <w:pPr>
        <w:rPr>
          <w:sz w:val="28"/>
          <w:szCs w:val="28"/>
        </w:rPr>
      </w:pPr>
    </w:p>
    <w:p w14:paraId="0B1ABFD1" w14:textId="1C3D5A18" w:rsidR="00663F86" w:rsidRDefault="00663F86" w:rsidP="00E841E9">
      <w:pPr>
        <w:rPr>
          <w:sz w:val="28"/>
          <w:szCs w:val="28"/>
        </w:rPr>
      </w:pPr>
    </w:p>
    <w:p w14:paraId="78B601CA" w14:textId="796F8FA0" w:rsidR="00663F86" w:rsidRDefault="00663F86" w:rsidP="00E841E9">
      <w:pPr>
        <w:rPr>
          <w:sz w:val="28"/>
          <w:szCs w:val="28"/>
        </w:rPr>
      </w:pPr>
    </w:p>
    <w:p w14:paraId="47E5E708" w14:textId="59DD0C20" w:rsidR="00663F86" w:rsidRDefault="00663F86" w:rsidP="00E841E9">
      <w:pPr>
        <w:rPr>
          <w:sz w:val="28"/>
          <w:szCs w:val="28"/>
        </w:rPr>
      </w:pPr>
    </w:p>
    <w:p w14:paraId="102708E3" w14:textId="448C9719" w:rsidR="00663F86" w:rsidRDefault="00663F86" w:rsidP="00E841E9">
      <w:pPr>
        <w:rPr>
          <w:sz w:val="28"/>
          <w:szCs w:val="28"/>
        </w:rPr>
      </w:pPr>
    </w:p>
    <w:p w14:paraId="608D817B" w14:textId="2FAD3F00" w:rsidR="00663F86" w:rsidRDefault="00663F86" w:rsidP="00E841E9">
      <w:pPr>
        <w:rPr>
          <w:sz w:val="28"/>
          <w:szCs w:val="28"/>
        </w:rPr>
      </w:pPr>
    </w:p>
    <w:p w14:paraId="2456AB62" w14:textId="2BF993E9" w:rsidR="00663F86" w:rsidRDefault="00663F86" w:rsidP="00E841E9">
      <w:pPr>
        <w:rPr>
          <w:sz w:val="28"/>
          <w:szCs w:val="28"/>
        </w:rPr>
      </w:pPr>
    </w:p>
    <w:p w14:paraId="20AC2C29" w14:textId="0826E48F" w:rsidR="00663F86" w:rsidRDefault="00663F86" w:rsidP="00E841E9">
      <w:pPr>
        <w:rPr>
          <w:sz w:val="28"/>
          <w:szCs w:val="28"/>
        </w:rPr>
      </w:pPr>
    </w:p>
    <w:p w14:paraId="571AF640" w14:textId="4065C6D9" w:rsidR="00663F86" w:rsidRDefault="00663F86" w:rsidP="00E841E9">
      <w:pPr>
        <w:rPr>
          <w:sz w:val="28"/>
          <w:szCs w:val="28"/>
        </w:rPr>
      </w:pPr>
    </w:p>
    <w:p w14:paraId="1B8A4541" w14:textId="228FA0F6" w:rsidR="00663F86" w:rsidRDefault="00663F86" w:rsidP="00E841E9">
      <w:pPr>
        <w:rPr>
          <w:sz w:val="28"/>
          <w:szCs w:val="28"/>
        </w:rPr>
      </w:pPr>
    </w:p>
    <w:p w14:paraId="7B1EC8BE" w14:textId="670816E2" w:rsidR="00663F86" w:rsidRDefault="00663F86" w:rsidP="00E841E9">
      <w:pPr>
        <w:rPr>
          <w:sz w:val="28"/>
          <w:szCs w:val="28"/>
        </w:rPr>
      </w:pPr>
    </w:p>
    <w:p w14:paraId="3C62D1AA" w14:textId="3612405F" w:rsidR="00663F86" w:rsidRDefault="00663F86" w:rsidP="00E841E9">
      <w:pPr>
        <w:rPr>
          <w:sz w:val="28"/>
          <w:szCs w:val="28"/>
        </w:rPr>
      </w:pPr>
    </w:p>
    <w:p w14:paraId="753C5FA4" w14:textId="282DFC55" w:rsidR="00663F86" w:rsidRDefault="00663F86" w:rsidP="00E841E9">
      <w:pPr>
        <w:rPr>
          <w:sz w:val="28"/>
          <w:szCs w:val="28"/>
        </w:rPr>
      </w:pPr>
    </w:p>
    <w:p w14:paraId="07361622" w14:textId="40FBD43E" w:rsidR="00663F86" w:rsidRDefault="00663F86" w:rsidP="00E841E9">
      <w:pPr>
        <w:rPr>
          <w:sz w:val="28"/>
          <w:szCs w:val="28"/>
        </w:rPr>
      </w:pPr>
    </w:p>
    <w:p w14:paraId="180A29B7" w14:textId="58EF0721" w:rsidR="00663F86" w:rsidRDefault="00663F86" w:rsidP="00E841E9">
      <w:pPr>
        <w:rPr>
          <w:sz w:val="28"/>
          <w:szCs w:val="28"/>
        </w:rPr>
      </w:pPr>
    </w:p>
    <w:p w14:paraId="64F158EC" w14:textId="19ED5112" w:rsidR="00663F86" w:rsidRDefault="00663F86" w:rsidP="00E841E9">
      <w:pPr>
        <w:rPr>
          <w:sz w:val="28"/>
          <w:szCs w:val="28"/>
        </w:rPr>
      </w:pPr>
    </w:p>
    <w:p w14:paraId="404BD244" w14:textId="37CE536B" w:rsidR="00663F86" w:rsidRDefault="00663F86" w:rsidP="00E841E9">
      <w:pPr>
        <w:rPr>
          <w:sz w:val="28"/>
          <w:szCs w:val="28"/>
        </w:rPr>
      </w:pPr>
    </w:p>
    <w:p w14:paraId="01630C1D" w14:textId="4FD458A6" w:rsidR="00663F86" w:rsidRDefault="00663F86" w:rsidP="00E841E9">
      <w:pPr>
        <w:rPr>
          <w:sz w:val="28"/>
          <w:szCs w:val="28"/>
        </w:rPr>
      </w:pPr>
    </w:p>
    <w:p w14:paraId="2059C747" w14:textId="2F3EAE1C" w:rsidR="00663F86" w:rsidRDefault="00663F86" w:rsidP="00E841E9">
      <w:pPr>
        <w:rPr>
          <w:sz w:val="28"/>
          <w:szCs w:val="28"/>
        </w:rPr>
      </w:pPr>
    </w:p>
    <w:p w14:paraId="12AA2E4F" w14:textId="25BF40C7" w:rsidR="00663F86" w:rsidRDefault="00663F86" w:rsidP="00E841E9">
      <w:pPr>
        <w:rPr>
          <w:sz w:val="28"/>
          <w:szCs w:val="28"/>
        </w:rPr>
      </w:pPr>
    </w:p>
    <w:p w14:paraId="3524CEFC" w14:textId="60257854" w:rsidR="00663F86" w:rsidRDefault="00663F86" w:rsidP="00E841E9">
      <w:pPr>
        <w:rPr>
          <w:sz w:val="28"/>
          <w:szCs w:val="28"/>
        </w:rPr>
      </w:pPr>
    </w:p>
    <w:p w14:paraId="1886261B" w14:textId="6D708963" w:rsidR="00663F86" w:rsidRDefault="00663F86" w:rsidP="00E841E9">
      <w:pPr>
        <w:rPr>
          <w:sz w:val="28"/>
          <w:szCs w:val="28"/>
        </w:rPr>
      </w:pPr>
    </w:p>
    <w:p w14:paraId="115381EB" w14:textId="4BABDE06" w:rsidR="00663F86" w:rsidRDefault="00663F86" w:rsidP="00E841E9">
      <w:pPr>
        <w:rPr>
          <w:sz w:val="28"/>
          <w:szCs w:val="28"/>
        </w:rPr>
      </w:pPr>
    </w:p>
    <w:p w14:paraId="1B717B3A" w14:textId="6B911AE3" w:rsidR="00663F86" w:rsidRDefault="00663F86" w:rsidP="00E841E9">
      <w:pPr>
        <w:rPr>
          <w:sz w:val="28"/>
          <w:szCs w:val="28"/>
        </w:rPr>
      </w:pPr>
    </w:p>
    <w:p w14:paraId="38C166DC" w14:textId="6E93CB14" w:rsidR="00663F86" w:rsidRDefault="00663F86" w:rsidP="00E841E9">
      <w:pPr>
        <w:rPr>
          <w:sz w:val="28"/>
          <w:szCs w:val="28"/>
        </w:rPr>
      </w:pPr>
    </w:p>
    <w:p w14:paraId="36E2B135" w14:textId="31B50A4F" w:rsidR="00663F86" w:rsidRDefault="00663F86" w:rsidP="00E841E9">
      <w:pPr>
        <w:rPr>
          <w:sz w:val="28"/>
          <w:szCs w:val="28"/>
        </w:rPr>
      </w:pPr>
    </w:p>
    <w:p w14:paraId="09593A31" w14:textId="3F1A13D6" w:rsidR="00663F86" w:rsidRDefault="00663F86" w:rsidP="00E841E9">
      <w:pPr>
        <w:rPr>
          <w:sz w:val="28"/>
          <w:szCs w:val="28"/>
        </w:rPr>
      </w:pPr>
    </w:p>
    <w:p w14:paraId="6677CEC2" w14:textId="42D600B8" w:rsidR="00663F86" w:rsidRDefault="00663F86" w:rsidP="00E841E9">
      <w:pPr>
        <w:rPr>
          <w:sz w:val="28"/>
          <w:szCs w:val="28"/>
        </w:rPr>
      </w:pPr>
    </w:p>
    <w:p w14:paraId="26E660EC" w14:textId="6F20FB8C" w:rsidR="00A340F5" w:rsidRDefault="00A340F5" w:rsidP="00E841E9">
      <w:pPr>
        <w:rPr>
          <w:sz w:val="28"/>
          <w:szCs w:val="28"/>
        </w:rPr>
      </w:pPr>
    </w:p>
    <w:p w14:paraId="5F5F2471" w14:textId="77777777" w:rsidR="00A340F5" w:rsidRDefault="00A340F5" w:rsidP="00E841E9">
      <w:pPr>
        <w:rPr>
          <w:sz w:val="28"/>
          <w:szCs w:val="28"/>
        </w:rPr>
      </w:pPr>
    </w:p>
    <w:p w14:paraId="06FA749A" w14:textId="71CAF364" w:rsidR="00E841E9" w:rsidRPr="00430920" w:rsidRDefault="00E841E9" w:rsidP="00E841E9">
      <w:pPr>
        <w:rPr>
          <w:sz w:val="28"/>
          <w:szCs w:val="28"/>
        </w:rPr>
      </w:pPr>
      <w:r>
        <w:rPr>
          <w:sz w:val="28"/>
          <w:szCs w:val="28"/>
        </w:rPr>
        <w:t>Специалист отдела строительства и ЖКХ                                В.В. Ерченко</w:t>
      </w:r>
    </w:p>
    <w:p w14:paraId="5157F263" w14:textId="77777777" w:rsidR="00E841E9" w:rsidRDefault="00E841E9" w:rsidP="00E841E9">
      <w:pPr>
        <w:jc w:val="right"/>
        <w:rPr>
          <w:sz w:val="28"/>
          <w:szCs w:val="28"/>
        </w:rPr>
      </w:pPr>
    </w:p>
    <w:p w14:paraId="35FAB3E1" w14:textId="77777777" w:rsidR="00E841E9" w:rsidRDefault="00E841E9" w:rsidP="00E841E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строительства и ЖКХ                                 Т.А. Конохова</w:t>
      </w:r>
    </w:p>
    <w:p w14:paraId="6649CBA4" w14:textId="7DA1DE44" w:rsidR="00E841E9" w:rsidRDefault="00E841E9" w:rsidP="00E841E9">
      <w:pPr>
        <w:jc w:val="both"/>
        <w:rPr>
          <w:sz w:val="28"/>
          <w:szCs w:val="28"/>
        </w:rPr>
      </w:pPr>
    </w:p>
    <w:p w14:paraId="492B9D2E" w14:textId="0FF7396D" w:rsidR="008553B6" w:rsidRDefault="008553B6" w:rsidP="00E841E9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                                                                Н.Д. Каплун</w:t>
      </w:r>
    </w:p>
    <w:p w14:paraId="626CD66F" w14:textId="77777777" w:rsidR="00931379" w:rsidRDefault="00931379" w:rsidP="00E841E9">
      <w:pPr>
        <w:jc w:val="both"/>
        <w:rPr>
          <w:sz w:val="28"/>
          <w:szCs w:val="28"/>
        </w:rPr>
      </w:pPr>
    </w:p>
    <w:p w14:paraId="698E5791" w14:textId="3E190F4D" w:rsidR="00E841E9" w:rsidRDefault="00E841E9" w:rsidP="00E841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14:paraId="14C23344" w14:textId="77777777" w:rsidR="00E841E9" w:rsidRDefault="00E841E9" w:rsidP="00E841E9">
      <w:pPr>
        <w:jc w:val="both"/>
        <w:rPr>
          <w:sz w:val="28"/>
          <w:szCs w:val="28"/>
        </w:rPr>
      </w:pPr>
      <w:r>
        <w:rPr>
          <w:sz w:val="28"/>
          <w:szCs w:val="28"/>
        </w:rPr>
        <w:t>сектора делопроизводства</w:t>
      </w:r>
    </w:p>
    <w:p w14:paraId="79356628" w14:textId="77777777" w:rsidR="00E841E9" w:rsidRDefault="00E841E9" w:rsidP="00E841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организационной и кадровой работы                                               С.А. </w:t>
      </w:r>
      <w:proofErr w:type="spellStart"/>
      <w:r>
        <w:rPr>
          <w:sz w:val="28"/>
          <w:szCs w:val="28"/>
        </w:rPr>
        <w:t>Остроносова</w:t>
      </w:r>
      <w:proofErr w:type="spellEnd"/>
    </w:p>
    <w:p w14:paraId="109CFE0D" w14:textId="77777777" w:rsidR="00E841E9" w:rsidRDefault="00E841E9" w:rsidP="00E841E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117303F" w14:textId="77777777" w:rsidR="007A03B0" w:rsidRDefault="007A03B0"/>
    <w:sectPr w:rsidR="007A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C7B65"/>
    <w:multiLevelType w:val="hybridMultilevel"/>
    <w:tmpl w:val="4E9C4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9F"/>
    <w:rsid w:val="003C4F1B"/>
    <w:rsid w:val="00663F86"/>
    <w:rsid w:val="007A03B0"/>
    <w:rsid w:val="008553B6"/>
    <w:rsid w:val="00931379"/>
    <w:rsid w:val="00A2599F"/>
    <w:rsid w:val="00A340F5"/>
    <w:rsid w:val="00D2612B"/>
    <w:rsid w:val="00E8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6466"/>
  <w15:chartTrackingRefBased/>
  <w15:docId w15:val="{EB4EB8D3-3948-4929-BB32-63648C457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41E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E841E9"/>
    <w:pPr>
      <w:keepNext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1E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41E9"/>
    <w:rPr>
      <w:rFonts w:ascii="Times New Roman" w:eastAsia="Times New Roman" w:hAnsi="Times New Roman" w:cs="Times New Roman"/>
      <w:b/>
      <w:bCs/>
      <w:sz w:val="5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8</cp:revision>
  <cp:lastPrinted>2026-06-02T14:42:00Z</cp:lastPrinted>
  <dcterms:created xsi:type="dcterms:W3CDTF">2026-05-12T09:58:00Z</dcterms:created>
  <dcterms:modified xsi:type="dcterms:W3CDTF">2026-06-09T09:08:00Z</dcterms:modified>
</cp:coreProperties>
</file>